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рисовая, вода питьевая, молоко пастер. 3,2% жирности,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песок)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55,8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 И КУРАГИ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0,9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17,1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74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консервы, масло подсолнечное рафинированое,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лавровый лист, говядина б/к, картофель, морковь,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лук репчатый, масло подсолнечное рафинированое, томатная паста)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18,6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495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22,6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СДОБА ОБЫКНОВЕННАЯ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(мука пшеничная высш.сорт, сахар песок,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несоленое, масло подсолнечное рафинированое, яйца куриные (шт.),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270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5,7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251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42,6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41,5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175,6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1246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