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51" w:rsidRDefault="00816851" w:rsidP="009B02F4">
      <w:pPr>
        <w:pStyle w:val="c2"/>
        <w:shd w:val="clear" w:color="auto" w:fill="FFFFFF"/>
        <w:spacing w:before="0" w:beforeAutospacing="0" w:after="0" w:afterAutospacing="0"/>
        <w:ind w:left="468" w:right="468"/>
        <w:jc w:val="center"/>
        <w:rPr>
          <w:rStyle w:val="c3"/>
          <w:b/>
          <w:bCs/>
          <w:i/>
          <w:iCs/>
          <w:color w:val="0000FF"/>
          <w:sz w:val="28"/>
          <w:szCs w:val="28"/>
        </w:rPr>
      </w:pPr>
      <w:r w:rsidRPr="009B02F4">
        <w:rPr>
          <w:rStyle w:val="c3"/>
          <w:b/>
          <w:bCs/>
          <w:i/>
          <w:iCs/>
          <w:color w:val="0000FF"/>
          <w:sz w:val="28"/>
          <w:szCs w:val="28"/>
        </w:rPr>
        <w:t>Сценарий родительского собрания</w:t>
      </w:r>
    </w:p>
    <w:p w:rsidR="00816851" w:rsidRPr="009B02F4" w:rsidRDefault="00816851" w:rsidP="009B02F4">
      <w:pPr>
        <w:pStyle w:val="c2"/>
        <w:shd w:val="clear" w:color="auto" w:fill="FFFFFF"/>
        <w:spacing w:before="0" w:beforeAutospacing="0" w:after="0" w:afterAutospacing="0"/>
        <w:ind w:left="468" w:right="468"/>
        <w:jc w:val="center"/>
        <w:rPr>
          <w:rStyle w:val="c3"/>
          <w:b/>
          <w:bCs/>
          <w:i/>
          <w:iCs/>
          <w:color w:val="0000FF"/>
          <w:sz w:val="28"/>
          <w:szCs w:val="28"/>
        </w:rPr>
      </w:pP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 Тема: «Будем любознательны»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8"/>
          <w:b/>
          <w:bCs/>
          <w:color w:val="333333"/>
          <w:sz w:val="28"/>
          <w:szCs w:val="28"/>
        </w:rPr>
        <w:t>Цели: </w:t>
      </w:r>
      <w:r>
        <w:rPr>
          <w:rStyle w:val="c6"/>
          <w:color w:val="000000"/>
          <w:sz w:val="28"/>
          <w:szCs w:val="28"/>
        </w:rPr>
        <w:t>Раскрыть значение познавательного интереса ребенка и отклика взрослых на него; научить развивать познавательную активность.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Форма проведения: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Круглый стол.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План проведения: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Вступительная часть собрания.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Прослушивание и обсуждение ответов детей.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Решение педагогических ситуаций.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Работа с памяткой «Как отвечать на детские вопросы».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Показ детьми сценки «Почему».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Обсуждение вопроса о подключении родителей к процессу познавательного развития детей данной группы.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Подведение итогов собрания. Принятие решений.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Ход собрания: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Организационный этап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 родители собираются, тихо звучат записи песен: «То ли еще будет» и другие; столы расставлены полукругом.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28"/>
          <w:szCs w:val="28"/>
        </w:rPr>
        <w:t>Вступительная часть собрания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Добрый вечер, уважаемые родители! Мы рады видеть вас за нашим круглым столом. Спасибо вам за то, что пришли на эту встречу.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означает, что нас всех объединяет интерес к теме родительского собрания, а она действительно заслуживает внимания. Я думаю, вы согласитесь с тем, что познавательный интерес у ребенка должен быть сформирован в дошкольные годы.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по своей натуре любознателен. Его интересует все новое, неизведанное. Открытия у него каждый день: то он впервые узнает, что сосулька превращается в руке в воду; что бумага рвется, мнется, шелестит; что камень, брошенный в воду, тонет, а дерево плавает на поверхности.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Стремление познать часто подводит детей. Они нечаянно режут салфетки, когда хотят узнать, можно ли это разрезать, или разбирают игрушки с целью узнать, что там внутри и почему они двигаются. Этим они нередко доставляют нам, взрослым, беспокойство. Ребенок растет. Возрастает его любознательность к окружающему, незнакомому. Часто возникают вопросы: что это? Для чего? Из чего сделано? Недаром их называют почемучками.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дискуссия – о развитии любознательности у детей. Интересно, одинаковы ли по значению слова «любознательность» и «любопытство»? Мы решили заглянуть в словарь. Что же сказано в «толковом словаре русского языка» Сергея Ивановича Ожегова?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«Любознательный – склонный к приобретению новых знаний, пытливый …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Любопытство: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Мелочный интерес ко всяким, даже не существенным подробностям (праздное любопытство).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Стремление узнать, увидеть что-нибудь новое, проявление интереса к чему-нибудь.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Как вы думаете, любознательны ли наши дети? (высказывания родителей) 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Задает ли ваш ребенок вопросы? О чем? Как часто?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Всегда ли вы отвечаете на вопросы и, как вы считаете, всегда ли надо отвечать?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Всегда ли ребенок удовлетворен вашим ответом?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 кому из взрослых ребенок чаще всего обращается с вопросами? Почему?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Обсуждение вопросов.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Решение педагогических ситуаций.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Представьте такую ситуацию. Мать с сыном идут по улице. Неожиданно пошел дождь. Сын спрашивает: «Мама, почему пошел дождь?» - и слышит ответ: «Ты плачешь и небо плачет».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Вопросы: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Согласны ли вы с ответом матери? Постарайтесь себя поставить на место пятилетнего ребенка.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Как, по вашему, отвечать на детские «почему», чтобы интерес, заключенный в вопросе, не угасал, а развивался?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Всегда ли полезно давать сразу исчерпывающий ответ на вопрос ребенка?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Что следует учитывать при ответах на вопросы детей?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 Василий Александрович Сухомлинский советовал нам, взрослым, оставлять что-то недосказанное, что бы ребенку вновь и вновь хотелось возвратиться к тому, что он узнал. А как вы считаете? (Обсуждение).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Папа с шестилетней дочкой рассматривает иллюстрированную книгу о зоопарке. У девочки возникает вопрос: «Почему у льва такая желтая шкура?»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Обсуждение возможных вариантов ответов.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Находясь на прогулке в лесу пятилетний Саша увидел красивую бабочку. Мама не знает как она называется.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Обсуждение.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Пятилетний Вова заинтересовался, как из цветов земляники получаются ягоды.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Обсуждение.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вас на столах лежат памятки «Как отвечать на детские вопросы». Эти памятки оформили наши дети и очень хотели, чтобы вы с ними познакомились.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вы считаете, заслуживают ли внимания эти советы? Или вы не согласны с ними?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Многие из советов, конечно же проверены вами на практике, и все же, какой из них вы считаете самым важным в воспитании любознательности ребенка, почему? (обсуждение)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эффективно развивается наблюдательность с помощью загадок. Вы загадали загадку: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Пушистая вата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Плывет куда-то.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Чем вата ниже.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Тем дождик ближе.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ответил: «туча».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Будете ли вы удовлетворены ответом?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Какие вопросы ему зададите?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 родители, вы, надеюсь, поддержите предложение о создании в каждой семье альбомов с загадками. Очень важно, чтобы в составлении загадок в рисунках, аппликациях по темам загадок принимали участие ваши дети.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Как вы считаете, нужно ли стремиться к тому, чтобы ребенку дать как можно больше сведений и не по возрасту глубоких знаний? (обсуждение).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Однажды одна мама с гордостью рассказывала, что ее пятилетняя дочь сама читает и интересуется книгами, предназначенными для школьников, умеет считать до ста. Мама всегда добавляет при этом, что ее ребенок развит не по годам.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Какого вы мнения? (обсуждение).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</w:t>
      </w:r>
      <w:r>
        <w:rPr>
          <w:rStyle w:val="c1"/>
          <w:color w:val="000000"/>
          <w:sz w:val="28"/>
          <w:szCs w:val="28"/>
        </w:rPr>
        <w:t>: А сейчас посмотрите сценку которую приготовили наши детки.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Сын пришел к отцу с вопросом.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Сын: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Пап! Папа! Вот смешно!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Почему, скажи мне, просом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Называется зерно?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 сосед новатор?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такое экскаватор?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 шагает он?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без спичек жили раньше?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 бывает дым?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Отец: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отстань же ты, отстань же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 почемучканьем своим.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Сын: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Папа!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Сын вернулся вскоре …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Сын: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бывал в пустыне ты?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приплыть в любое море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Могут, думаешь, киты?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 с ушами заяц?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Пап, а что такое грань?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Отец: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После, некогда, отстань!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сын пришел к папаше …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Сын: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луна бывает днем?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Папа, папа, а когда же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с тобой в театр пойдем?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ответ сверкнула вспышка: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Отец: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свои дела!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вздохнув побрел сынишка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 отцовского стола.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Почему? Когда же? Где же?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Всякий раз ответ один.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Постепенно стал все реже беспокоить папу сын.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однажды в час вечерний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 почтенного отца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 волненья, огорченья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Изменился цвет лица.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Вопрошал родитель сына: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Отец: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Вызов в школу? Почему? Что такое?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чем причина? Совершенно не пойму!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 других, посмотришь, детки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Только радуют сердца.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 твои отметки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Огорченье для отца?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 разбил стекло ты?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Поцарапал в школе дверь?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 одни заботы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Причиняешь мне теперь?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Почему других ты хуже?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толк никак я не возьму?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Отчего же? Почему же?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самом деле, почему?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Обсуждение ситуации.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мы не хотим, чтобы такая ситуация сложилась в наших семьях, произошла с нашими детьми. Что же сегодня мы можем сделать для наших детей не только в семьях, но и в группе. Мы с ребятами обращаемся к вам с идеей, чтобы каждый родитель принял участие в процессе познавательного развития детей нашей группы.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Обсуждение вопроса помощи группе в плане познавательного развития.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816851" w:rsidRDefault="00816851" w:rsidP="00E948E7">
      <w:pPr>
        <w:pStyle w:val="c0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Пожалуйста, подумайте: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 можно сделать для наших детей?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Кто из членов ваших семей может принять участие в организации встреч с детьми?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Обсуждение.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теперь, если вы подумали, то отметьте, пожалуйста, на плакате то, что вы выбрали, напишите время встречи и фамилию.</w:t>
      </w:r>
    </w:p>
    <w:p w:rsidR="00816851" w:rsidRDefault="00816851" w:rsidP="00E948E7">
      <w:pPr>
        <w:pStyle w:val="c2"/>
        <w:shd w:val="clear" w:color="auto" w:fill="FFFFFF"/>
        <w:spacing w:before="0" w:beforeAutospacing="0" w:after="0" w:afterAutospacing="0"/>
        <w:ind w:left="468" w:right="468"/>
        <w:rPr>
          <w:rFonts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Подведение итогов собрания. Чаепитие.</w:t>
      </w:r>
    </w:p>
    <w:p w:rsidR="00816851" w:rsidRDefault="00816851"/>
    <w:sectPr w:rsidR="00816851" w:rsidSect="004C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8E7"/>
    <w:rsid w:val="004C7C2C"/>
    <w:rsid w:val="00816851"/>
    <w:rsid w:val="008A62F5"/>
    <w:rsid w:val="0096199A"/>
    <w:rsid w:val="009B02F4"/>
    <w:rsid w:val="00AD1F11"/>
    <w:rsid w:val="00DC448F"/>
    <w:rsid w:val="00DE6E31"/>
    <w:rsid w:val="00E9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E948E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E948E7"/>
  </w:style>
  <w:style w:type="character" w:customStyle="1" w:styleId="c8">
    <w:name w:val="c8"/>
    <w:basedOn w:val="DefaultParagraphFont"/>
    <w:uiPriority w:val="99"/>
    <w:rsid w:val="00E948E7"/>
  </w:style>
  <w:style w:type="character" w:customStyle="1" w:styleId="c6">
    <w:name w:val="c6"/>
    <w:basedOn w:val="DefaultParagraphFont"/>
    <w:uiPriority w:val="99"/>
    <w:rsid w:val="00E948E7"/>
  </w:style>
  <w:style w:type="paragraph" w:customStyle="1" w:styleId="c0">
    <w:name w:val="c0"/>
    <w:basedOn w:val="Normal"/>
    <w:uiPriority w:val="99"/>
    <w:rsid w:val="00E948E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E948E7"/>
  </w:style>
  <w:style w:type="character" w:customStyle="1" w:styleId="c4">
    <w:name w:val="c4"/>
    <w:basedOn w:val="DefaultParagraphFont"/>
    <w:uiPriority w:val="99"/>
    <w:rsid w:val="00E94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1059</Words>
  <Characters>6041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</cp:revision>
  <dcterms:created xsi:type="dcterms:W3CDTF">2020-08-19T19:25:00Z</dcterms:created>
  <dcterms:modified xsi:type="dcterms:W3CDTF">2020-09-21T11:10:00Z</dcterms:modified>
</cp:coreProperties>
</file>